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42" w:rsidRPr="001C175E" w:rsidRDefault="008303A8" w:rsidP="00AF3606">
      <w:pPr>
        <w:rPr>
          <w:b/>
          <w:u w:val="single"/>
          <w:lang w:val="de-DE"/>
        </w:rPr>
      </w:pPr>
      <w:r w:rsidRPr="001C175E">
        <w:rPr>
          <w:b/>
          <w:u w:val="single"/>
          <w:lang w:val="de-DE"/>
        </w:rPr>
        <w:t>Protokoll:</w:t>
      </w:r>
    </w:p>
    <w:p w:rsidR="008303A8" w:rsidRPr="001C175E" w:rsidRDefault="00D545FA" w:rsidP="00AF3606">
      <w:pPr>
        <w:rPr>
          <w:b/>
          <w:u w:val="single"/>
          <w:lang w:val="de-DE"/>
        </w:rPr>
      </w:pPr>
      <w:r w:rsidRPr="001C175E">
        <w:rPr>
          <w:b/>
          <w:u w:val="single"/>
          <w:lang w:val="de-DE"/>
        </w:rPr>
        <w:t>Sitzung des Runden</w:t>
      </w:r>
      <w:r w:rsidR="008303A8" w:rsidRPr="001C175E">
        <w:rPr>
          <w:b/>
          <w:u w:val="single"/>
          <w:lang w:val="de-DE"/>
        </w:rPr>
        <w:t xml:space="preserve"> Tisch</w:t>
      </w:r>
      <w:r w:rsidRPr="001C175E">
        <w:rPr>
          <w:b/>
          <w:u w:val="single"/>
          <w:lang w:val="de-DE"/>
        </w:rPr>
        <w:t>es</w:t>
      </w:r>
      <w:r w:rsidR="008303A8" w:rsidRPr="001C175E">
        <w:rPr>
          <w:b/>
          <w:u w:val="single"/>
          <w:lang w:val="de-DE"/>
        </w:rPr>
        <w:t xml:space="preserve"> </w:t>
      </w:r>
      <w:r w:rsidRPr="001C175E">
        <w:rPr>
          <w:b/>
          <w:u w:val="single"/>
          <w:lang w:val="de-DE"/>
        </w:rPr>
        <w:t>gegen h</w:t>
      </w:r>
      <w:r w:rsidR="003451ED" w:rsidRPr="001C175E">
        <w:rPr>
          <w:b/>
          <w:u w:val="single"/>
          <w:lang w:val="de-DE"/>
        </w:rPr>
        <w:t>äusliche Gewalt</w:t>
      </w:r>
      <w:r w:rsidR="00921272" w:rsidRPr="001C175E">
        <w:rPr>
          <w:b/>
          <w:u w:val="single"/>
          <w:lang w:val="de-DE"/>
        </w:rPr>
        <w:t xml:space="preserve"> im Rhein-Sieg-Kreis</w:t>
      </w:r>
    </w:p>
    <w:p w:rsidR="008303A8" w:rsidRDefault="008303A8" w:rsidP="00AF3606">
      <w:pPr>
        <w:rPr>
          <w:lang w:val="de-DE"/>
        </w:rPr>
      </w:pPr>
      <w:r>
        <w:rPr>
          <w:lang w:val="de-DE"/>
        </w:rPr>
        <w:t>am 14.Juni 2016</w:t>
      </w:r>
      <w:r w:rsidR="00D545FA">
        <w:rPr>
          <w:lang w:val="de-DE"/>
        </w:rPr>
        <w:t xml:space="preserve"> im Kreishaus Siegburg</w:t>
      </w:r>
    </w:p>
    <w:p w:rsidR="008303A8" w:rsidRDefault="008303A8" w:rsidP="00AF3606">
      <w:pPr>
        <w:rPr>
          <w:lang w:val="de-DE"/>
        </w:rPr>
      </w:pPr>
      <w:r>
        <w:rPr>
          <w:lang w:val="de-DE"/>
        </w:rPr>
        <w:t>von 9:30 bis 12:00 Uhr</w:t>
      </w:r>
    </w:p>
    <w:p w:rsidR="008303A8" w:rsidRDefault="00BD1B86" w:rsidP="00AF3606">
      <w:pPr>
        <w:rPr>
          <w:lang w:val="de-DE"/>
        </w:rPr>
      </w:pPr>
      <w:r>
        <w:rPr>
          <w:lang w:val="de-DE"/>
        </w:rPr>
        <w:t>Anwesende: s. Liste der Teilnehmenden</w:t>
      </w:r>
    </w:p>
    <w:p w:rsidR="008303A8" w:rsidRDefault="00E55345" w:rsidP="00AF3606">
      <w:pPr>
        <w:rPr>
          <w:lang w:val="de-DE"/>
        </w:rPr>
      </w:pPr>
      <w:r>
        <w:rPr>
          <w:lang w:val="de-DE"/>
        </w:rPr>
        <w:t>Protokollführung:</w:t>
      </w:r>
      <w:r w:rsidR="008303A8">
        <w:rPr>
          <w:lang w:val="de-DE"/>
        </w:rPr>
        <w:t xml:space="preserve"> U. Rötzheim-Hill/ </w:t>
      </w:r>
      <w:r w:rsidR="003451ED">
        <w:rPr>
          <w:lang w:val="de-DE"/>
        </w:rPr>
        <w:t>Diakonisches</w:t>
      </w:r>
      <w:r w:rsidR="008303A8">
        <w:rPr>
          <w:lang w:val="de-DE"/>
        </w:rPr>
        <w:t xml:space="preserve"> Werk An Sieg und Rhein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835"/>
      </w:tblGrid>
      <w:tr w:rsidR="003451ED" w:rsidTr="001C175E">
        <w:tc>
          <w:tcPr>
            <w:tcW w:w="1242" w:type="dxa"/>
          </w:tcPr>
          <w:p w:rsidR="003451ED" w:rsidRPr="001C175E" w:rsidRDefault="003451ED" w:rsidP="00AF3606">
            <w:pPr>
              <w:rPr>
                <w:b/>
                <w:lang w:val="de-DE"/>
              </w:rPr>
            </w:pPr>
            <w:r w:rsidRPr="001C175E">
              <w:rPr>
                <w:b/>
                <w:lang w:val="de-DE"/>
              </w:rPr>
              <w:t>TOP 1</w:t>
            </w:r>
          </w:p>
        </w:tc>
        <w:tc>
          <w:tcPr>
            <w:tcW w:w="6835" w:type="dxa"/>
          </w:tcPr>
          <w:p w:rsidR="003451ED" w:rsidRDefault="00BD1B86" w:rsidP="003451ED">
            <w:pPr>
              <w:rPr>
                <w:lang w:val="de-DE"/>
              </w:rPr>
            </w:pPr>
            <w:r>
              <w:rPr>
                <w:lang w:val="de-DE"/>
              </w:rPr>
              <w:t xml:space="preserve">Das </w:t>
            </w:r>
            <w:r w:rsidR="003451ED" w:rsidRPr="001C175E">
              <w:rPr>
                <w:b/>
                <w:lang w:val="de-DE"/>
              </w:rPr>
              <w:t>Protokoll</w:t>
            </w:r>
            <w:r w:rsidR="003451ED">
              <w:rPr>
                <w:lang w:val="de-DE"/>
              </w:rPr>
              <w:t xml:space="preserve"> der vergangenen Sitzung wurde einstimmig ang</w:t>
            </w:r>
            <w:r w:rsidR="003451ED">
              <w:rPr>
                <w:lang w:val="de-DE"/>
              </w:rPr>
              <w:t>e</w:t>
            </w:r>
            <w:r w:rsidR="003451ED">
              <w:rPr>
                <w:lang w:val="de-DE"/>
              </w:rPr>
              <w:t>nommen</w:t>
            </w:r>
          </w:p>
        </w:tc>
      </w:tr>
      <w:tr w:rsidR="003451ED" w:rsidTr="001C175E">
        <w:tc>
          <w:tcPr>
            <w:tcW w:w="1242" w:type="dxa"/>
          </w:tcPr>
          <w:p w:rsidR="003451ED" w:rsidRPr="001C175E" w:rsidRDefault="003451ED" w:rsidP="00AF3606">
            <w:pPr>
              <w:rPr>
                <w:b/>
                <w:lang w:val="de-DE"/>
              </w:rPr>
            </w:pPr>
            <w:r w:rsidRPr="001C175E">
              <w:rPr>
                <w:b/>
                <w:lang w:val="de-DE"/>
              </w:rPr>
              <w:t>TOP 2</w:t>
            </w:r>
          </w:p>
        </w:tc>
        <w:tc>
          <w:tcPr>
            <w:tcW w:w="6835" w:type="dxa"/>
          </w:tcPr>
          <w:p w:rsidR="003451ED" w:rsidRDefault="003451ED" w:rsidP="003451ED">
            <w:pPr>
              <w:rPr>
                <w:lang w:val="de-DE"/>
              </w:rPr>
            </w:pPr>
            <w:r w:rsidRPr="001C175E">
              <w:rPr>
                <w:b/>
                <w:lang w:val="de-DE"/>
              </w:rPr>
              <w:t>Vorstellung der Sozialberatung SOLWODI</w:t>
            </w:r>
            <w:r>
              <w:rPr>
                <w:lang w:val="de-DE"/>
              </w:rPr>
              <w:t xml:space="preserve"> durch Frau L. Tesc</w:t>
            </w:r>
            <w:r>
              <w:rPr>
                <w:lang w:val="de-DE"/>
              </w:rPr>
              <w:t>h</w:t>
            </w:r>
            <w:r>
              <w:rPr>
                <w:lang w:val="de-DE"/>
              </w:rPr>
              <w:t>lade (PPP wird diesem Protokoll angehangen)</w:t>
            </w:r>
          </w:p>
          <w:p w:rsidR="00BD1B86" w:rsidRDefault="00BD1B86" w:rsidP="003451ED">
            <w:pPr>
              <w:rPr>
                <w:lang w:val="de-DE"/>
              </w:rPr>
            </w:pPr>
            <w:r>
              <w:rPr>
                <w:lang w:val="de-DE"/>
              </w:rPr>
              <w:t>Weitere Informationen finden sich auf der Homepage:</w:t>
            </w:r>
          </w:p>
          <w:p w:rsidR="00BD1B86" w:rsidRDefault="00BD1B86" w:rsidP="003451ED">
            <w:pPr>
              <w:rPr>
                <w:lang w:val="de-DE"/>
              </w:rPr>
            </w:pPr>
            <w:r>
              <w:rPr>
                <w:lang w:val="de-DE"/>
              </w:rPr>
              <w:t>www.solwodi.de</w:t>
            </w:r>
          </w:p>
          <w:p w:rsidR="00BD1B86" w:rsidRDefault="00BD1B86" w:rsidP="00BD1B86">
            <w:pPr>
              <w:rPr>
                <w:lang w:val="de-DE"/>
              </w:rPr>
            </w:pPr>
            <w:r>
              <w:rPr>
                <w:lang w:val="de-DE"/>
              </w:rPr>
              <w:t xml:space="preserve">Gerne können Flyer von </w:t>
            </w:r>
            <w:proofErr w:type="spellStart"/>
            <w:r>
              <w:rPr>
                <w:lang w:val="de-DE"/>
              </w:rPr>
              <w:t>Solwodi</w:t>
            </w:r>
            <w:proofErr w:type="spellEnd"/>
            <w:r>
              <w:rPr>
                <w:lang w:val="de-DE"/>
              </w:rPr>
              <w:t xml:space="preserve"> zum Auslegen in den Einrichtu</w:t>
            </w:r>
            <w:r>
              <w:rPr>
                <w:lang w:val="de-DE"/>
              </w:rPr>
              <w:t>n</w:t>
            </w:r>
            <w:r>
              <w:rPr>
                <w:lang w:val="de-DE"/>
              </w:rPr>
              <w:t>gen in der Geschäftsstelle in Bonn bestellt werden.</w:t>
            </w:r>
          </w:p>
        </w:tc>
      </w:tr>
      <w:tr w:rsidR="003451ED" w:rsidTr="001C175E">
        <w:tc>
          <w:tcPr>
            <w:tcW w:w="1242" w:type="dxa"/>
          </w:tcPr>
          <w:p w:rsidR="003451ED" w:rsidRPr="001C175E" w:rsidRDefault="003451ED" w:rsidP="003451ED">
            <w:pPr>
              <w:rPr>
                <w:b/>
                <w:lang w:val="de-DE"/>
              </w:rPr>
            </w:pPr>
            <w:r w:rsidRPr="001C175E">
              <w:rPr>
                <w:b/>
                <w:lang w:val="de-DE"/>
              </w:rPr>
              <w:t>TOP 3</w:t>
            </w:r>
          </w:p>
          <w:p w:rsidR="003451ED" w:rsidRDefault="003451ED" w:rsidP="00AF3606">
            <w:pPr>
              <w:rPr>
                <w:lang w:val="de-DE"/>
              </w:rPr>
            </w:pPr>
          </w:p>
        </w:tc>
        <w:tc>
          <w:tcPr>
            <w:tcW w:w="6835" w:type="dxa"/>
          </w:tcPr>
          <w:p w:rsidR="003451ED" w:rsidRDefault="003451ED" w:rsidP="00AF3606">
            <w:pPr>
              <w:rPr>
                <w:lang w:val="de-DE"/>
              </w:rPr>
            </w:pPr>
            <w:r>
              <w:rPr>
                <w:lang w:val="de-DE"/>
              </w:rPr>
              <w:t xml:space="preserve">Am 25.November 2016 findet der </w:t>
            </w:r>
            <w:r w:rsidRPr="001C175E">
              <w:rPr>
                <w:b/>
                <w:lang w:val="de-DE"/>
              </w:rPr>
              <w:t>Internationale Tag gegen G</w:t>
            </w:r>
            <w:r w:rsidRPr="001C175E">
              <w:rPr>
                <w:b/>
                <w:lang w:val="de-DE"/>
              </w:rPr>
              <w:t>e</w:t>
            </w:r>
            <w:r w:rsidRPr="001C175E">
              <w:rPr>
                <w:b/>
                <w:lang w:val="de-DE"/>
              </w:rPr>
              <w:t>walt gegen Frauen</w:t>
            </w:r>
            <w:r>
              <w:rPr>
                <w:lang w:val="de-DE"/>
              </w:rPr>
              <w:t xml:space="preserve"> statt</w:t>
            </w:r>
            <w:r w:rsidR="00FB5A1D">
              <w:rPr>
                <w:lang w:val="de-DE"/>
              </w:rPr>
              <w:t>. Folgende Ideen zur Gestaltung des T</w:t>
            </w:r>
            <w:r w:rsidR="00FB5A1D">
              <w:rPr>
                <w:lang w:val="de-DE"/>
              </w:rPr>
              <w:t>a</w:t>
            </w:r>
            <w:r w:rsidR="00FB5A1D">
              <w:rPr>
                <w:lang w:val="de-DE"/>
              </w:rPr>
              <w:t>ges kamen aus dem Plenum</w:t>
            </w:r>
          </w:p>
          <w:p w:rsidR="00FB5A1D" w:rsidRDefault="00FB5A1D" w:rsidP="00E87442">
            <w:pPr>
              <w:rPr>
                <w:lang w:val="de-DE"/>
              </w:rPr>
            </w:pPr>
            <w:r>
              <w:rPr>
                <w:lang w:val="de-DE"/>
              </w:rPr>
              <w:t>+</w:t>
            </w:r>
            <w:r w:rsidR="00E87442">
              <w:rPr>
                <w:lang w:val="de-DE"/>
              </w:rPr>
              <w:t xml:space="preserve"> Frau Hoffmann, Haus International: </w:t>
            </w:r>
            <w:r>
              <w:rPr>
                <w:lang w:val="de-DE"/>
              </w:rPr>
              <w:t>Filmvorführung zum Thema „Ehrenmord“</w:t>
            </w:r>
            <w:r w:rsidR="00E87442">
              <w:rPr>
                <w:lang w:val="de-DE"/>
              </w:rPr>
              <w:t xml:space="preserve">. Evtl. Vorführung in der Förderklasse der Hauptschule Troisdorf. Da der Film jedoch alleine nicht ausreicht wird darüber nachgedacht die Vorführung mit dem Projekt „Hero“/ Hennamond </w:t>
            </w:r>
            <w:r w:rsidR="00747B8D">
              <w:rPr>
                <w:lang w:val="de-DE"/>
              </w:rPr>
              <w:t xml:space="preserve">an einem anderen Termin </w:t>
            </w:r>
            <w:r w:rsidR="00E87442">
              <w:rPr>
                <w:lang w:val="de-DE"/>
              </w:rPr>
              <w:t>anzubieten.</w:t>
            </w:r>
          </w:p>
          <w:p w:rsidR="00E87442" w:rsidRDefault="00E87442" w:rsidP="00BD1B86">
            <w:pPr>
              <w:rPr>
                <w:lang w:val="de-DE"/>
              </w:rPr>
            </w:pPr>
            <w:r>
              <w:rPr>
                <w:lang w:val="de-DE"/>
              </w:rPr>
              <w:t xml:space="preserve">+ </w:t>
            </w:r>
            <w:r w:rsidR="00BD1B86">
              <w:rPr>
                <w:lang w:val="de-DE"/>
              </w:rPr>
              <w:t xml:space="preserve">Die Idee der </w:t>
            </w:r>
            <w:r>
              <w:rPr>
                <w:lang w:val="de-DE"/>
              </w:rPr>
              <w:t>Verteilung der aktualisierten</w:t>
            </w:r>
            <w:r w:rsidR="00921272">
              <w:rPr>
                <w:lang w:val="de-DE"/>
              </w:rPr>
              <w:t>, mit neuem Layout g</w:t>
            </w:r>
            <w:r w:rsidR="00921272">
              <w:rPr>
                <w:lang w:val="de-DE"/>
              </w:rPr>
              <w:t>e</w:t>
            </w:r>
            <w:r w:rsidR="00921272">
              <w:rPr>
                <w:lang w:val="de-DE"/>
              </w:rPr>
              <w:t xml:space="preserve">stalteter und sprachlich erweiterten </w:t>
            </w:r>
            <w:r>
              <w:rPr>
                <w:lang w:val="de-DE"/>
              </w:rPr>
              <w:t>Broschüre</w:t>
            </w:r>
            <w:r w:rsidR="00921272">
              <w:rPr>
                <w:lang w:val="de-DE"/>
              </w:rPr>
              <w:t xml:space="preserve"> „Information zu häu</w:t>
            </w:r>
            <w:r w:rsidR="00921272">
              <w:rPr>
                <w:lang w:val="de-DE"/>
              </w:rPr>
              <w:t>s</w:t>
            </w:r>
            <w:r w:rsidR="00921272">
              <w:rPr>
                <w:lang w:val="de-DE"/>
              </w:rPr>
              <w:t>licher Gewalt“</w:t>
            </w:r>
            <w:r w:rsidR="00BD1B86">
              <w:rPr>
                <w:lang w:val="de-DE"/>
              </w:rPr>
              <w:t xml:space="preserve"> am Internationalen Tag gegen Gewaltgegen Frauen findet großen Anklang</w:t>
            </w:r>
            <w:r w:rsidR="00921272">
              <w:rPr>
                <w:lang w:val="de-DE"/>
              </w:rPr>
              <w:t>. Diese soll bis November fertig gestellt sein und k</w:t>
            </w:r>
            <w:r w:rsidR="00BD1B86">
              <w:rPr>
                <w:lang w:val="de-DE"/>
              </w:rPr>
              <w:t>ann</w:t>
            </w:r>
            <w:r w:rsidR="00921272">
              <w:rPr>
                <w:lang w:val="de-DE"/>
              </w:rPr>
              <w:t xml:space="preserve"> der Presse </w:t>
            </w:r>
            <w:r w:rsidR="00BD1B86">
              <w:rPr>
                <w:lang w:val="de-DE"/>
              </w:rPr>
              <w:t xml:space="preserve">im Vorfeld </w:t>
            </w:r>
            <w:r w:rsidR="00921272">
              <w:rPr>
                <w:lang w:val="de-DE"/>
              </w:rPr>
              <w:t>vorgestellt werden.</w:t>
            </w:r>
            <w:r w:rsidR="00BD1B86">
              <w:rPr>
                <w:lang w:val="de-DE"/>
              </w:rPr>
              <w:t xml:space="preserve"> Evtl. können für die Verteilung im Rahmen einer Straßenaktion Taschen bedruckt werden. Die Gleichstellungsbeauftragten des Kreises und der Kommunen</w:t>
            </w:r>
            <w:r w:rsidR="001E7312">
              <w:rPr>
                <w:lang w:val="de-DE"/>
              </w:rPr>
              <w:t xml:space="preserve"> wollen die Finanzierung klären. </w:t>
            </w:r>
          </w:p>
          <w:p w:rsidR="001E7312" w:rsidRDefault="001E7312" w:rsidP="001E7312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Darüber hinaus stellen weitere Institutionen geplante Aktionen vor.</w:t>
            </w:r>
          </w:p>
        </w:tc>
      </w:tr>
      <w:tr w:rsidR="003451ED" w:rsidTr="001C175E">
        <w:tc>
          <w:tcPr>
            <w:tcW w:w="1242" w:type="dxa"/>
          </w:tcPr>
          <w:p w:rsidR="003451ED" w:rsidRPr="001C175E" w:rsidRDefault="00FB5A1D" w:rsidP="001E7312">
            <w:pPr>
              <w:rPr>
                <w:b/>
                <w:lang w:val="de-DE"/>
              </w:rPr>
            </w:pPr>
            <w:r w:rsidRPr="001C175E">
              <w:rPr>
                <w:b/>
                <w:lang w:val="de-DE"/>
              </w:rPr>
              <w:lastRenderedPageBreak/>
              <w:t>Top 4</w:t>
            </w:r>
          </w:p>
        </w:tc>
        <w:tc>
          <w:tcPr>
            <w:tcW w:w="6835" w:type="dxa"/>
          </w:tcPr>
          <w:p w:rsidR="00D545FA" w:rsidRDefault="00FB5A1D" w:rsidP="000502D3">
            <w:pPr>
              <w:spacing w:before="0" w:after="0"/>
              <w:rPr>
                <w:lang w:val="de-DE"/>
              </w:rPr>
            </w:pPr>
            <w:r w:rsidRPr="001C175E">
              <w:rPr>
                <w:b/>
                <w:lang w:val="de-DE"/>
              </w:rPr>
              <w:t>Vorstellung des Projektes „Beratung und Begleitung für Fra</w:t>
            </w:r>
            <w:r w:rsidRPr="001C175E">
              <w:rPr>
                <w:b/>
                <w:lang w:val="de-DE"/>
              </w:rPr>
              <w:t>u</w:t>
            </w:r>
            <w:r w:rsidRPr="001C175E">
              <w:rPr>
                <w:b/>
                <w:lang w:val="de-DE"/>
              </w:rPr>
              <w:t>en mit Fluchterfahrung“</w:t>
            </w:r>
            <w:r>
              <w:rPr>
                <w:lang w:val="de-DE"/>
              </w:rPr>
              <w:t xml:space="preserve"> vom SKF durch Frau K. </w:t>
            </w:r>
            <w:proofErr w:type="spellStart"/>
            <w:r>
              <w:rPr>
                <w:lang w:val="de-DE"/>
              </w:rPr>
              <w:t>Diebold-Overl</w:t>
            </w:r>
            <w:r w:rsidR="000502D3">
              <w:rPr>
                <w:lang w:val="de-DE"/>
              </w:rPr>
              <w:t>oeper</w:t>
            </w:r>
            <w:bookmarkStart w:id="0" w:name="_GoBack"/>
            <w:bookmarkEnd w:id="0"/>
            <w:proofErr w:type="spellEnd"/>
            <w:r>
              <w:rPr>
                <w:lang w:val="de-DE"/>
              </w:rPr>
              <w:t>. (Die den Vortrag begleitende PPP wird diesem Prot</w:t>
            </w:r>
            <w:r>
              <w:rPr>
                <w:lang w:val="de-DE"/>
              </w:rPr>
              <w:t>o</w:t>
            </w:r>
            <w:r>
              <w:rPr>
                <w:lang w:val="de-DE"/>
              </w:rPr>
              <w:t>koll ebenfalls angehangen. Hier finden sich auch die Kontaktdaten</w:t>
            </w:r>
            <w:r w:rsidR="00D545FA">
              <w:rPr>
                <w:lang w:val="de-DE"/>
              </w:rPr>
              <w:t xml:space="preserve"> der zuständigen Fachkräfte</w:t>
            </w:r>
            <w:r>
              <w:rPr>
                <w:lang w:val="de-DE"/>
              </w:rPr>
              <w:t>)</w:t>
            </w:r>
            <w:r w:rsidR="00BD1B86">
              <w:rPr>
                <w:lang w:val="de-DE"/>
              </w:rPr>
              <w:t>.</w:t>
            </w:r>
            <w:r w:rsidR="001E7312">
              <w:rPr>
                <w:lang w:val="de-DE"/>
              </w:rPr>
              <w:t xml:space="preserve"> Seit Februar 2016 besteht ein Ang</w:t>
            </w:r>
            <w:r w:rsidR="001E7312">
              <w:rPr>
                <w:lang w:val="de-DE"/>
              </w:rPr>
              <w:t>e</w:t>
            </w:r>
            <w:r w:rsidR="001E7312">
              <w:rPr>
                <w:lang w:val="de-DE"/>
              </w:rPr>
              <w:t>bot in der s</w:t>
            </w:r>
            <w:r w:rsidR="001E7312">
              <w:rPr>
                <w:lang w:val="de-DE"/>
              </w:rPr>
              <w:t>o</w:t>
            </w:r>
            <w:r w:rsidR="001E7312">
              <w:rPr>
                <w:lang w:val="de-DE"/>
              </w:rPr>
              <w:t>genannten Notunterkunft „Neuenhof/ Siegdamm“. Ab Juli/ August 2016 soll eine Unterkunft für geflüchtete Frauen in Troisdorf-</w:t>
            </w:r>
            <w:proofErr w:type="spellStart"/>
            <w:r w:rsidR="001E7312">
              <w:rPr>
                <w:lang w:val="de-DE"/>
              </w:rPr>
              <w:t>Spich</w:t>
            </w:r>
            <w:proofErr w:type="spellEnd"/>
            <w:r w:rsidR="001E7312">
              <w:rPr>
                <w:lang w:val="de-DE"/>
              </w:rPr>
              <w:t xml:space="preserve"> betreut werden. </w:t>
            </w:r>
          </w:p>
        </w:tc>
      </w:tr>
      <w:tr w:rsidR="003451ED" w:rsidTr="001C175E">
        <w:tc>
          <w:tcPr>
            <w:tcW w:w="1242" w:type="dxa"/>
          </w:tcPr>
          <w:p w:rsidR="003451ED" w:rsidRDefault="003451ED" w:rsidP="00AF3606">
            <w:pPr>
              <w:rPr>
                <w:lang w:val="de-DE"/>
              </w:rPr>
            </w:pPr>
          </w:p>
        </w:tc>
        <w:tc>
          <w:tcPr>
            <w:tcW w:w="6835" w:type="dxa"/>
          </w:tcPr>
          <w:p w:rsidR="001E7312" w:rsidRDefault="00FB5A1D" w:rsidP="00FB5A1D">
            <w:pPr>
              <w:spacing w:before="0" w:after="0"/>
              <w:rPr>
                <w:lang w:val="de-DE"/>
              </w:rPr>
            </w:pPr>
            <w:r>
              <w:rPr>
                <w:lang w:val="de-DE"/>
              </w:rPr>
              <w:t>Im Ans</w:t>
            </w:r>
            <w:r w:rsidR="00BD1B86">
              <w:rPr>
                <w:lang w:val="de-DE"/>
              </w:rPr>
              <w:t xml:space="preserve">chluss des Vortrages findet ein kollegialer Austausch über die Bedarfe der Frauen mit Fluchterfahrungen </w:t>
            </w:r>
            <w:r>
              <w:rPr>
                <w:lang w:val="de-DE"/>
              </w:rPr>
              <w:t>statt</w:t>
            </w:r>
            <w:r w:rsidR="00747B8D">
              <w:rPr>
                <w:lang w:val="de-DE"/>
              </w:rPr>
              <w:t xml:space="preserve">. </w:t>
            </w:r>
            <w:r w:rsidR="001E7312">
              <w:rPr>
                <w:lang w:val="de-DE"/>
              </w:rPr>
              <w:t>Großer Bedarfe werden in folgenden Bereichen gesehen:</w:t>
            </w:r>
          </w:p>
          <w:p w:rsidR="001E7312" w:rsidRDefault="001E7312" w:rsidP="00FB5A1D">
            <w:pPr>
              <w:spacing w:before="0" w:after="0"/>
              <w:rPr>
                <w:lang w:val="de-DE"/>
              </w:rPr>
            </w:pPr>
            <w:r>
              <w:rPr>
                <w:lang w:val="de-DE"/>
              </w:rPr>
              <w:t xml:space="preserve">+ ehrenamtliche Begleitung </w:t>
            </w:r>
          </w:p>
          <w:p w:rsidR="001E7312" w:rsidRDefault="001E7312" w:rsidP="00FB5A1D">
            <w:pPr>
              <w:spacing w:before="0" w:after="0"/>
              <w:rPr>
                <w:lang w:val="de-DE"/>
              </w:rPr>
            </w:pPr>
            <w:r>
              <w:rPr>
                <w:lang w:val="de-DE"/>
              </w:rPr>
              <w:t>+ Familienplanende Maßnahmen</w:t>
            </w:r>
          </w:p>
          <w:p w:rsidR="00832E94" w:rsidRDefault="00832E94" w:rsidP="00FB5A1D">
            <w:pPr>
              <w:spacing w:before="0" w:after="0"/>
              <w:rPr>
                <w:lang w:val="de-DE"/>
              </w:rPr>
            </w:pPr>
            <w:r>
              <w:rPr>
                <w:lang w:val="de-DE"/>
              </w:rPr>
              <w:t>+ sexuelle Aufklärung</w:t>
            </w:r>
          </w:p>
          <w:p w:rsidR="001E7312" w:rsidRDefault="001E7312" w:rsidP="00FB5A1D">
            <w:pPr>
              <w:spacing w:before="0" w:after="0"/>
              <w:rPr>
                <w:lang w:val="de-DE"/>
              </w:rPr>
            </w:pPr>
            <w:r>
              <w:rPr>
                <w:lang w:val="de-DE"/>
              </w:rPr>
              <w:t>+ Belastungen der Dolmetscher_innen/ Sprachmittler_innen</w:t>
            </w:r>
            <w:r w:rsidR="00832E94">
              <w:rPr>
                <w:lang w:val="de-DE"/>
              </w:rPr>
              <w:t>,</w:t>
            </w:r>
            <w:r>
              <w:rPr>
                <w:lang w:val="de-DE"/>
              </w:rPr>
              <w:t xml:space="preserve"> deren hohe psychische Belastung (Stichwort Sekundärtraumatisierung u.a.)</w:t>
            </w:r>
          </w:p>
          <w:p w:rsidR="00832E94" w:rsidRDefault="00832E94" w:rsidP="00832E94">
            <w:pPr>
              <w:spacing w:before="0" w:after="0"/>
              <w:rPr>
                <w:lang w:val="de-DE"/>
              </w:rPr>
            </w:pPr>
            <w:r>
              <w:rPr>
                <w:lang w:val="de-DE"/>
              </w:rPr>
              <w:t>Frau Farshi (KI) weist auf das Angebot von interkulturellen Tra</w:t>
            </w:r>
            <w:r>
              <w:rPr>
                <w:lang w:val="de-DE"/>
              </w:rPr>
              <w:t>i</w:t>
            </w:r>
            <w:r>
              <w:rPr>
                <w:lang w:val="de-DE"/>
              </w:rPr>
              <w:t xml:space="preserve">nings für Ehrenamtliche hin. </w:t>
            </w:r>
          </w:p>
          <w:p w:rsidR="00832E94" w:rsidRDefault="00832E94" w:rsidP="00832E94">
            <w:pPr>
              <w:spacing w:before="0" w:after="0"/>
              <w:rPr>
                <w:lang w:val="de-DE"/>
              </w:rPr>
            </w:pPr>
            <w:r>
              <w:rPr>
                <w:lang w:val="de-DE"/>
              </w:rPr>
              <w:t>Als problematisch stellen die Diskussionteilnehmenden dar, dass nach dem Asylbewerberlei</w:t>
            </w:r>
            <w:r w:rsidR="00745BD4">
              <w:rPr>
                <w:lang w:val="de-DE"/>
              </w:rPr>
              <w:t>s</w:t>
            </w:r>
            <w:r>
              <w:rPr>
                <w:lang w:val="de-DE"/>
              </w:rPr>
              <w:t>tungsgesetz die Übernahme der Kosten von Verhütungsmitteln ausgeschlossen ist. Auch die Schwangere</w:t>
            </w:r>
            <w:r>
              <w:rPr>
                <w:lang w:val="de-DE"/>
              </w:rPr>
              <w:t>n</w:t>
            </w:r>
            <w:r>
              <w:rPr>
                <w:lang w:val="de-DE"/>
              </w:rPr>
              <w:t>konfliktberatungsstelle können nur begrenzt Frauen finanziell in solchen Bedarfen unterstützen.</w:t>
            </w:r>
          </w:p>
          <w:p w:rsidR="00FB5A1D" w:rsidRDefault="00832E94" w:rsidP="00FB5A1D">
            <w:pPr>
              <w:spacing w:before="0" w:after="0"/>
              <w:rPr>
                <w:lang w:val="de-DE"/>
              </w:rPr>
            </w:pPr>
            <w:r>
              <w:rPr>
                <w:lang w:val="de-DE"/>
              </w:rPr>
              <w:t>Auf der Homepage von pro familia finden sich viele Informationen:</w:t>
            </w:r>
          </w:p>
          <w:p w:rsidR="00832E94" w:rsidRDefault="00832E94" w:rsidP="00FB5A1D">
            <w:pPr>
              <w:spacing w:before="0" w:after="0"/>
              <w:rPr>
                <w:lang w:val="de-DE"/>
              </w:rPr>
            </w:pPr>
            <w:r w:rsidRPr="00832E94">
              <w:rPr>
                <w:lang w:val="de-DE"/>
              </w:rPr>
              <w:t>http://www.profamilia.de/fachpersonal/beraterinnen/beratung-von-fluechtlingen.html</w:t>
            </w:r>
          </w:p>
          <w:p w:rsidR="00FB5A1D" w:rsidRDefault="00FB5A1D" w:rsidP="00FB5A1D">
            <w:pPr>
              <w:spacing w:before="0" w:after="0"/>
              <w:rPr>
                <w:lang w:val="de-DE"/>
              </w:rPr>
            </w:pPr>
          </w:p>
        </w:tc>
      </w:tr>
      <w:tr w:rsidR="003451ED" w:rsidTr="001C175E">
        <w:tc>
          <w:tcPr>
            <w:tcW w:w="1242" w:type="dxa"/>
          </w:tcPr>
          <w:p w:rsidR="003451ED" w:rsidRPr="001C175E" w:rsidRDefault="00FB5A1D" w:rsidP="00AF3606">
            <w:pPr>
              <w:rPr>
                <w:b/>
                <w:lang w:val="de-DE"/>
              </w:rPr>
            </w:pPr>
            <w:r w:rsidRPr="001C175E">
              <w:rPr>
                <w:b/>
                <w:lang w:val="de-DE"/>
              </w:rPr>
              <w:t>TOP 5</w:t>
            </w:r>
          </w:p>
        </w:tc>
        <w:tc>
          <w:tcPr>
            <w:tcW w:w="6835" w:type="dxa"/>
          </w:tcPr>
          <w:p w:rsidR="00D545FA" w:rsidRPr="001C175E" w:rsidRDefault="00D545FA" w:rsidP="00FB5A1D">
            <w:pPr>
              <w:rPr>
                <w:b/>
                <w:lang w:val="de-DE"/>
              </w:rPr>
            </w:pPr>
            <w:r w:rsidRPr="001C175E">
              <w:rPr>
                <w:b/>
                <w:lang w:val="de-DE"/>
              </w:rPr>
              <w:t>Verschiedenes</w:t>
            </w:r>
          </w:p>
          <w:p w:rsidR="003451ED" w:rsidRDefault="00BC7ADB" w:rsidP="00FB5A1D">
            <w:pPr>
              <w:rPr>
                <w:lang w:val="de-DE"/>
              </w:rPr>
            </w:pPr>
            <w:r>
              <w:rPr>
                <w:lang w:val="de-DE"/>
              </w:rPr>
              <w:t xml:space="preserve">+ </w:t>
            </w:r>
            <w:r w:rsidR="00FB5A1D">
              <w:rPr>
                <w:lang w:val="de-DE"/>
              </w:rPr>
              <w:t xml:space="preserve">Aufruf zur </w:t>
            </w:r>
            <w:r w:rsidR="00F667DC">
              <w:rPr>
                <w:lang w:val="de-DE"/>
              </w:rPr>
              <w:t xml:space="preserve">aktiven </w:t>
            </w:r>
            <w:r w:rsidR="00FB5A1D">
              <w:rPr>
                <w:lang w:val="de-DE"/>
              </w:rPr>
              <w:t xml:space="preserve">Mitarbeit </w:t>
            </w:r>
            <w:r w:rsidR="00745BD4">
              <w:rPr>
                <w:lang w:val="de-DE"/>
              </w:rPr>
              <w:t xml:space="preserve">im Organisationsteam </w:t>
            </w:r>
            <w:r w:rsidR="00FB5A1D">
              <w:rPr>
                <w:lang w:val="de-DE"/>
              </w:rPr>
              <w:t>an der Gesta</w:t>
            </w:r>
            <w:r w:rsidR="00FB5A1D">
              <w:rPr>
                <w:lang w:val="de-DE"/>
              </w:rPr>
              <w:t>l</w:t>
            </w:r>
            <w:r w:rsidR="00FB5A1D">
              <w:rPr>
                <w:lang w:val="de-DE"/>
              </w:rPr>
              <w:t>tung des Runden Tisches „Häusliche Gewalt“. Interessierte können sich bei dem Organisationsteam melden.</w:t>
            </w:r>
          </w:p>
          <w:p w:rsidR="00FB5A1D" w:rsidRDefault="00BC7ADB" w:rsidP="00F667DC">
            <w:pPr>
              <w:spacing w:before="0" w:after="0"/>
              <w:rPr>
                <w:lang w:val="de-DE"/>
              </w:rPr>
            </w:pPr>
            <w:r>
              <w:rPr>
                <w:lang w:val="de-DE"/>
              </w:rPr>
              <w:t xml:space="preserve">+ </w:t>
            </w:r>
            <w:r w:rsidR="00FB5A1D">
              <w:rPr>
                <w:lang w:val="de-DE"/>
              </w:rPr>
              <w:t>Da dieses Jah</w:t>
            </w:r>
            <w:r w:rsidR="00F667DC">
              <w:rPr>
                <w:lang w:val="de-DE"/>
              </w:rPr>
              <w:t>r a</w:t>
            </w:r>
            <w:r w:rsidR="00FB5A1D">
              <w:rPr>
                <w:lang w:val="de-DE"/>
              </w:rPr>
              <w:t xml:space="preserve">ufgrund der </w:t>
            </w:r>
            <w:r w:rsidR="00F667DC">
              <w:rPr>
                <w:lang w:val="de-DE"/>
              </w:rPr>
              <w:t xml:space="preserve">Neugestaltung/ Aktualisierung einer </w:t>
            </w:r>
            <w:r w:rsidR="00F667DC">
              <w:rPr>
                <w:lang w:val="de-DE"/>
              </w:rPr>
              <w:lastRenderedPageBreak/>
              <w:t>Broschüre die Fina</w:t>
            </w:r>
            <w:r>
              <w:rPr>
                <w:lang w:val="de-DE"/>
              </w:rPr>
              <w:t xml:space="preserve">nzierung </w:t>
            </w:r>
            <w:r w:rsidR="00832E94">
              <w:rPr>
                <w:lang w:val="de-DE"/>
              </w:rPr>
              <w:t>der regelmäßig angebotenen</w:t>
            </w:r>
            <w:r>
              <w:rPr>
                <w:lang w:val="de-DE"/>
              </w:rPr>
              <w:t xml:space="preserve"> Fortbi</w:t>
            </w:r>
            <w:r>
              <w:rPr>
                <w:lang w:val="de-DE"/>
              </w:rPr>
              <w:t>l</w:t>
            </w:r>
            <w:r>
              <w:rPr>
                <w:lang w:val="de-DE"/>
              </w:rPr>
              <w:t>dung der T</w:t>
            </w:r>
            <w:r w:rsidR="00F667DC">
              <w:rPr>
                <w:lang w:val="de-DE"/>
              </w:rPr>
              <w:t>eilnehmenden des Runden Tisches nicht möglich ist, wird dazu aufgerufen ein Fortbildungsangebot aus den Reihen der Teilnehmenden zu gestalten. Vorschläge bitte beim Organisation</w:t>
            </w:r>
            <w:r w:rsidR="00F667DC">
              <w:rPr>
                <w:lang w:val="de-DE"/>
              </w:rPr>
              <w:t>s</w:t>
            </w:r>
            <w:r w:rsidR="00F667DC">
              <w:rPr>
                <w:lang w:val="de-DE"/>
              </w:rPr>
              <w:t>team melden.</w:t>
            </w:r>
          </w:p>
          <w:p w:rsidR="00F667DC" w:rsidRDefault="00F667DC" w:rsidP="00F667DC">
            <w:pPr>
              <w:spacing w:before="0" w:after="0"/>
              <w:rPr>
                <w:lang w:val="de-DE"/>
              </w:rPr>
            </w:pPr>
            <w:r>
              <w:rPr>
                <w:lang w:val="de-DE"/>
              </w:rPr>
              <w:t>Eine Idee:</w:t>
            </w:r>
            <w:r w:rsidR="00BC7ADB">
              <w:rPr>
                <w:lang w:val="de-DE"/>
              </w:rPr>
              <w:t xml:space="preserve"> </w:t>
            </w:r>
            <w:r>
              <w:rPr>
                <w:lang w:val="de-DE"/>
              </w:rPr>
              <w:t>Workshop „Erst</w:t>
            </w:r>
            <w:r w:rsidR="00D545FA">
              <w:rPr>
                <w:lang w:val="de-DE"/>
              </w:rPr>
              <w:t>gespräch bei der von sexueller G</w:t>
            </w:r>
            <w:r>
              <w:rPr>
                <w:lang w:val="de-DE"/>
              </w:rPr>
              <w:t xml:space="preserve">ewalt </w:t>
            </w:r>
            <w:r w:rsidR="00D545FA">
              <w:rPr>
                <w:lang w:val="de-DE"/>
              </w:rPr>
              <w:t>betroffener</w:t>
            </w:r>
            <w:r>
              <w:rPr>
                <w:lang w:val="de-DE"/>
              </w:rPr>
              <w:t xml:space="preserve"> Frau“</w:t>
            </w:r>
          </w:p>
          <w:p w:rsidR="00F667DC" w:rsidRDefault="00BC7ADB" w:rsidP="00F667DC">
            <w:pPr>
              <w:spacing w:before="0" w:after="0"/>
              <w:rPr>
                <w:lang w:val="de-DE"/>
              </w:rPr>
            </w:pPr>
            <w:r>
              <w:rPr>
                <w:lang w:val="de-DE"/>
              </w:rPr>
              <w:t xml:space="preserve">+ </w:t>
            </w:r>
            <w:r w:rsidR="00F667DC">
              <w:rPr>
                <w:lang w:val="de-DE"/>
              </w:rPr>
              <w:t>Das Frauenzentrum Troisdorf weist auf folgende Veranstaltung hin:</w:t>
            </w:r>
            <w:r>
              <w:rPr>
                <w:lang w:val="de-DE"/>
              </w:rPr>
              <w:t xml:space="preserve"> </w:t>
            </w:r>
            <w:r w:rsidR="00F667DC">
              <w:rPr>
                <w:lang w:val="de-DE"/>
              </w:rPr>
              <w:t>„Laufstark fürs Leben. Vom 27. Bis 31.08.201 ist es in der R</w:t>
            </w:r>
            <w:r w:rsidR="00F667DC">
              <w:rPr>
                <w:lang w:val="de-DE"/>
              </w:rPr>
              <w:t>e</w:t>
            </w:r>
            <w:r w:rsidR="00F667DC">
              <w:rPr>
                <w:lang w:val="de-DE"/>
              </w:rPr>
              <w:t>gion</w:t>
            </w:r>
          </w:p>
          <w:p w:rsidR="00F667DC" w:rsidRDefault="00BC7ADB" w:rsidP="00F667DC">
            <w:pPr>
              <w:spacing w:before="0" w:after="0"/>
              <w:rPr>
                <w:lang w:val="de-DE"/>
              </w:rPr>
            </w:pPr>
            <w:r>
              <w:rPr>
                <w:lang w:val="de-DE"/>
              </w:rPr>
              <w:t xml:space="preserve">+ </w:t>
            </w:r>
            <w:r w:rsidR="00F667DC">
              <w:rPr>
                <w:lang w:val="de-DE"/>
              </w:rPr>
              <w:t>Der nächste Runde Tisch „Häusliche Gewalt“ findet am Dienstag, den 8.November 2016 nachmittags zwischen 14:00 und 17:00 Uhr statt.</w:t>
            </w:r>
          </w:p>
        </w:tc>
      </w:tr>
    </w:tbl>
    <w:p w:rsidR="003451ED" w:rsidRDefault="003451ED" w:rsidP="00AF3606">
      <w:pPr>
        <w:rPr>
          <w:lang w:val="de-DE"/>
        </w:rPr>
      </w:pPr>
    </w:p>
    <w:p w:rsidR="003451ED" w:rsidRDefault="003451ED" w:rsidP="00AF3606">
      <w:pPr>
        <w:rPr>
          <w:lang w:val="de-DE"/>
        </w:rPr>
      </w:pPr>
    </w:p>
    <w:p w:rsidR="003451ED" w:rsidRPr="008303A8" w:rsidRDefault="003451ED">
      <w:pPr>
        <w:rPr>
          <w:lang w:val="de-DE"/>
        </w:rPr>
      </w:pPr>
    </w:p>
    <w:sectPr w:rsidR="003451ED" w:rsidRPr="008303A8" w:rsidSect="001E7312">
      <w:footerReference w:type="default" r:id="rId10"/>
      <w:footerReference w:type="first" r:id="rId11"/>
      <w:pgSz w:w="11906" w:h="16838" w:code="9"/>
      <w:pgMar w:top="1418" w:right="1701" w:bottom="141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41A" w:rsidRDefault="000B441A" w:rsidP="00742764">
      <w:r>
        <w:separator/>
      </w:r>
    </w:p>
  </w:endnote>
  <w:endnote w:type="continuationSeparator" w:id="0">
    <w:p w:rsidR="000B441A" w:rsidRDefault="000B441A" w:rsidP="0074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0376"/>
      <w:docPartObj>
        <w:docPartGallery w:val="Page Numbers (Bottom of Page)"/>
        <w:docPartUnique/>
      </w:docPartObj>
    </w:sdtPr>
    <w:sdtEndPr/>
    <w:sdtContent>
      <w:p w:rsidR="001E7312" w:rsidRDefault="00B83AE9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6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7312" w:rsidRDefault="001E731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6522"/>
      <w:gridCol w:w="1631"/>
    </w:tblGrid>
    <w:sdt>
      <w:sdtPr>
        <w:rPr>
          <w:rFonts w:asciiTheme="majorHAnsi" w:eastAsiaTheme="majorEastAsia" w:hAnsiTheme="majorHAnsi" w:cstheme="majorBidi"/>
          <w:sz w:val="20"/>
          <w:szCs w:val="20"/>
          <w:lang w:val="de-DE"/>
        </w:rPr>
        <w:id w:val="14556550"/>
        <w:docPartObj>
          <w:docPartGallery w:val="Page Numbers (Bottom of Page)"/>
          <w:docPartUnique/>
        </w:docPartObj>
      </w:sdtPr>
      <w:sdtEndPr>
        <w:rPr>
          <w:rFonts w:ascii="Arial" w:eastAsiaTheme="minorEastAsia" w:hAnsi="Arial" w:cstheme="minorBidi"/>
          <w:sz w:val="22"/>
          <w:szCs w:val="22"/>
        </w:rPr>
      </w:sdtEndPr>
      <w:sdtContent>
        <w:tr w:rsidR="001E7312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1E7312" w:rsidRDefault="001E7312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  <w:lang w:val="de-DE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1E7312" w:rsidRDefault="006A5BD3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  <w:lang w:val="de-DE"/>
                </w:rPr>
              </w:pPr>
              <w:r>
                <w:rPr>
                  <w:lang w:val="de-DE"/>
                </w:rPr>
                <w:fldChar w:fldCharType="begin"/>
              </w:r>
              <w:r w:rsidR="001E7312">
                <w:rPr>
                  <w:lang w:val="de-DE"/>
                </w:rPr>
                <w:instrText xml:space="preserve"> PAGE    \* MERGEFORMAT </w:instrText>
              </w:r>
              <w:r>
                <w:rPr>
                  <w:lang w:val="de-DE"/>
                </w:rPr>
                <w:fldChar w:fldCharType="separate"/>
              </w:r>
              <w:r w:rsidR="001E7312" w:rsidRPr="001E7312">
                <w:rPr>
                  <w:noProof/>
                </w:rPr>
                <w:t>1</w:t>
              </w:r>
              <w:r>
                <w:rPr>
                  <w:lang w:val="de-DE"/>
                </w:rPr>
                <w:fldChar w:fldCharType="end"/>
              </w:r>
            </w:p>
          </w:tc>
        </w:tr>
      </w:sdtContent>
    </w:sdt>
  </w:tbl>
  <w:p w:rsidR="001E7312" w:rsidRDefault="001E731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41A" w:rsidRDefault="000B441A" w:rsidP="00742764">
      <w:r>
        <w:separator/>
      </w:r>
    </w:p>
  </w:footnote>
  <w:footnote w:type="continuationSeparator" w:id="0">
    <w:p w:rsidR="000B441A" w:rsidRDefault="000B441A" w:rsidP="00742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E26"/>
    <w:multiLevelType w:val="hybridMultilevel"/>
    <w:tmpl w:val="5EC048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678F"/>
    <w:multiLevelType w:val="multilevel"/>
    <w:tmpl w:val="29DA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04C0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324A5E"/>
    <w:multiLevelType w:val="hybridMultilevel"/>
    <w:tmpl w:val="54860EC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7C737B"/>
    <w:multiLevelType w:val="hybridMultilevel"/>
    <w:tmpl w:val="EB3621FC"/>
    <w:lvl w:ilvl="0" w:tplc="87EE5188">
      <w:start w:val="1"/>
      <w:numFmt w:val="bullet"/>
      <w:lvlText w:val="+"/>
      <w:lvlJc w:val="left"/>
      <w:pPr>
        <w:ind w:left="720" w:hanging="360"/>
      </w:pPr>
      <w:rPr>
        <w:rFonts w:ascii="Chiller" w:hAnsi="Chille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E747F"/>
    <w:multiLevelType w:val="hybridMultilevel"/>
    <w:tmpl w:val="DEDAE974"/>
    <w:lvl w:ilvl="0" w:tplc="FB86E7E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81DDE"/>
    <w:multiLevelType w:val="hybridMultilevel"/>
    <w:tmpl w:val="07AEF1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769AA"/>
    <w:multiLevelType w:val="multilevel"/>
    <w:tmpl w:val="D7AEAADA"/>
    <w:lvl w:ilvl="0">
      <w:start w:val="1"/>
      <w:numFmt w:val="decimal"/>
      <w:lvlText w:val="%1.Einleitung"/>
      <w:lvlJc w:val="left"/>
      <w:pPr>
        <w:ind w:left="360" w:hanging="360"/>
      </w:pPr>
      <w:rPr>
        <w:rFonts w:ascii="Arial" w:hAnsi="Arial"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CD9402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4C35EB2"/>
    <w:multiLevelType w:val="hybridMultilevel"/>
    <w:tmpl w:val="38580F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A2D7F"/>
    <w:multiLevelType w:val="multilevel"/>
    <w:tmpl w:val="2F9A83B2"/>
    <w:lvl w:ilvl="0">
      <w:start w:val="1"/>
      <w:numFmt w:val="decimal"/>
      <w:lvlText w:val="%1.Einleitung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16F710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AB3234"/>
    <w:multiLevelType w:val="hybridMultilevel"/>
    <w:tmpl w:val="6796806E"/>
    <w:lvl w:ilvl="0" w:tplc="FB86E7E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ED"/>
    <w:rsid w:val="0000133E"/>
    <w:rsid w:val="000502D3"/>
    <w:rsid w:val="0009462C"/>
    <w:rsid w:val="000B441A"/>
    <w:rsid w:val="000C0BF3"/>
    <w:rsid w:val="000C2759"/>
    <w:rsid w:val="000F1BB4"/>
    <w:rsid w:val="00104BCD"/>
    <w:rsid w:val="00135DF1"/>
    <w:rsid w:val="00152E4B"/>
    <w:rsid w:val="00156C7C"/>
    <w:rsid w:val="001613E1"/>
    <w:rsid w:val="00196C7F"/>
    <w:rsid w:val="001B065D"/>
    <w:rsid w:val="001B741B"/>
    <w:rsid w:val="001C175E"/>
    <w:rsid w:val="001D5F91"/>
    <w:rsid w:val="001E7312"/>
    <w:rsid w:val="00203A43"/>
    <w:rsid w:val="00223C33"/>
    <w:rsid w:val="00254AEA"/>
    <w:rsid w:val="0026465E"/>
    <w:rsid w:val="002B4781"/>
    <w:rsid w:val="002D7E8B"/>
    <w:rsid w:val="002E666D"/>
    <w:rsid w:val="002F2635"/>
    <w:rsid w:val="002F39AF"/>
    <w:rsid w:val="00315F3C"/>
    <w:rsid w:val="003451ED"/>
    <w:rsid w:val="003A305A"/>
    <w:rsid w:val="003B081C"/>
    <w:rsid w:val="003B22C3"/>
    <w:rsid w:val="003C2D53"/>
    <w:rsid w:val="003C68A9"/>
    <w:rsid w:val="00401AAD"/>
    <w:rsid w:val="00403B76"/>
    <w:rsid w:val="00410AC5"/>
    <w:rsid w:val="00415FF2"/>
    <w:rsid w:val="00426FD5"/>
    <w:rsid w:val="00435680"/>
    <w:rsid w:val="00442F73"/>
    <w:rsid w:val="00494B7A"/>
    <w:rsid w:val="004A54E9"/>
    <w:rsid w:val="004C57D1"/>
    <w:rsid w:val="004C69C5"/>
    <w:rsid w:val="004D3C99"/>
    <w:rsid w:val="004D7927"/>
    <w:rsid w:val="004F0BB1"/>
    <w:rsid w:val="00585E8E"/>
    <w:rsid w:val="005B5856"/>
    <w:rsid w:val="005E1BC9"/>
    <w:rsid w:val="005E5A0C"/>
    <w:rsid w:val="00600555"/>
    <w:rsid w:val="006005C8"/>
    <w:rsid w:val="00622B3D"/>
    <w:rsid w:val="00623E64"/>
    <w:rsid w:val="006364FE"/>
    <w:rsid w:val="00647A15"/>
    <w:rsid w:val="00662ADE"/>
    <w:rsid w:val="00684EBF"/>
    <w:rsid w:val="0069008F"/>
    <w:rsid w:val="006A5BD3"/>
    <w:rsid w:val="007015E0"/>
    <w:rsid w:val="00703A43"/>
    <w:rsid w:val="00742764"/>
    <w:rsid w:val="00745BD4"/>
    <w:rsid w:val="00745D6F"/>
    <w:rsid w:val="00747B8D"/>
    <w:rsid w:val="007678CD"/>
    <w:rsid w:val="007746EC"/>
    <w:rsid w:val="00781666"/>
    <w:rsid w:val="007A39BC"/>
    <w:rsid w:val="007B34D1"/>
    <w:rsid w:val="007C7ABD"/>
    <w:rsid w:val="007E7A18"/>
    <w:rsid w:val="007F2C35"/>
    <w:rsid w:val="008303A8"/>
    <w:rsid w:val="00831EEC"/>
    <w:rsid w:val="00832E94"/>
    <w:rsid w:val="00856E55"/>
    <w:rsid w:val="008D2E77"/>
    <w:rsid w:val="008D3111"/>
    <w:rsid w:val="00921272"/>
    <w:rsid w:val="009235C8"/>
    <w:rsid w:val="0092736B"/>
    <w:rsid w:val="0093031C"/>
    <w:rsid w:val="00957497"/>
    <w:rsid w:val="00971871"/>
    <w:rsid w:val="009833BD"/>
    <w:rsid w:val="009A6C63"/>
    <w:rsid w:val="009F3187"/>
    <w:rsid w:val="00A22324"/>
    <w:rsid w:val="00A303C7"/>
    <w:rsid w:val="00A44875"/>
    <w:rsid w:val="00A46E32"/>
    <w:rsid w:val="00A72480"/>
    <w:rsid w:val="00AA33F5"/>
    <w:rsid w:val="00AA43BE"/>
    <w:rsid w:val="00AC05B4"/>
    <w:rsid w:val="00AC0EC6"/>
    <w:rsid w:val="00AE4642"/>
    <w:rsid w:val="00AF3606"/>
    <w:rsid w:val="00B135D5"/>
    <w:rsid w:val="00B60DB3"/>
    <w:rsid w:val="00B707D3"/>
    <w:rsid w:val="00B774CE"/>
    <w:rsid w:val="00B83AE9"/>
    <w:rsid w:val="00BB0B94"/>
    <w:rsid w:val="00BC7ADB"/>
    <w:rsid w:val="00BD1B86"/>
    <w:rsid w:val="00BD79EE"/>
    <w:rsid w:val="00C005A7"/>
    <w:rsid w:val="00C72DBC"/>
    <w:rsid w:val="00CB5115"/>
    <w:rsid w:val="00CB7424"/>
    <w:rsid w:val="00CC622E"/>
    <w:rsid w:val="00CE2C2A"/>
    <w:rsid w:val="00CE5E5C"/>
    <w:rsid w:val="00D422BD"/>
    <w:rsid w:val="00D4280B"/>
    <w:rsid w:val="00D545FA"/>
    <w:rsid w:val="00D5608A"/>
    <w:rsid w:val="00D917B6"/>
    <w:rsid w:val="00D93E45"/>
    <w:rsid w:val="00D9719F"/>
    <w:rsid w:val="00D974BE"/>
    <w:rsid w:val="00DA732A"/>
    <w:rsid w:val="00DB6ADF"/>
    <w:rsid w:val="00DD2EFA"/>
    <w:rsid w:val="00E13ED0"/>
    <w:rsid w:val="00E15144"/>
    <w:rsid w:val="00E25F9B"/>
    <w:rsid w:val="00E55345"/>
    <w:rsid w:val="00E607A4"/>
    <w:rsid w:val="00E845EB"/>
    <w:rsid w:val="00E87442"/>
    <w:rsid w:val="00EB0D8E"/>
    <w:rsid w:val="00EE3E6C"/>
    <w:rsid w:val="00F531E8"/>
    <w:rsid w:val="00F55829"/>
    <w:rsid w:val="00F60D15"/>
    <w:rsid w:val="00F667DC"/>
    <w:rsid w:val="00F717AF"/>
    <w:rsid w:val="00FB41E6"/>
    <w:rsid w:val="00FB5A1D"/>
    <w:rsid w:val="00FC3BC5"/>
    <w:rsid w:val="00FD6FB3"/>
    <w:rsid w:val="00FD78E8"/>
    <w:rsid w:val="00FE4BD3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43BE"/>
    <w:pPr>
      <w:spacing w:before="120" w:after="12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5F9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D5F9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D5F9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D5F9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5F9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5F9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5F9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5F9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5F9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4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4E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D5F9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7427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42764"/>
  </w:style>
  <w:style w:type="paragraph" w:styleId="Fuzeile">
    <w:name w:val="footer"/>
    <w:basedOn w:val="Standard"/>
    <w:link w:val="FuzeileZchn"/>
    <w:uiPriority w:val="99"/>
    <w:unhideWhenUsed/>
    <w:rsid w:val="007427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2764"/>
  </w:style>
  <w:style w:type="paragraph" w:styleId="Titel">
    <w:name w:val="Title"/>
    <w:basedOn w:val="Standard"/>
    <w:next w:val="Standard"/>
    <w:link w:val="TitelZchn"/>
    <w:uiPriority w:val="10"/>
    <w:qFormat/>
    <w:rsid w:val="001D5F9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D5F91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5F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5F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5F91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D5F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5F9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5F9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5F91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5F91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5F9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rsid w:val="001D5F91"/>
    <w:rPr>
      <w:b/>
      <w:bCs/>
      <w:color w:val="365F91" w:themeColor="accent1" w:themeShade="BF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D5F9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D5F9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1D5F91"/>
    <w:rPr>
      <w:b/>
      <w:bCs/>
    </w:rPr>
  </w:style>
  <w:style w:type="character" w:styleId="Hervorhebung">
    <w:name w:val="Emphasis"/>
    <w:uiPriority w:val="20"/>
    <w:qFormat/>
    <w:rsid w:val="001D5F9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1D5F9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1D5F91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D5F91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D5F9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D5F91"/>
    <w:rPr>
      <w:b/>
      <w:bCs/>
      <w:i/>
      <w:iCs/>
    </w:rPr>
  </w:style>
  <w:style w:type="character" w:styleId="SchwacheHervorhebung">
    <w:name w:val="Subtle Emphasis"/>
    <w:uiPriority w:val="19"/>
    <w:qFormat/>
    <w:rsid w:val="001D5F91"/>
    <w:rPr>
      <w:i/>
      <w:iCs/>
    </w:rPr>
  </w:style>
  <w:style w:type="character" w:styleId="IntensiveHervorhebung">
    <w:name w:val="Intense Emphasis"/>
    <w:uiPriority w:val="21"/>
    <w:qFormat/>
    <w:rsid w:val="001D5F91"/>
    <w:rPr>
      <w:b/>
      <w:bCs/>
    </w:rPr>
  </w:style>
  <w:style w:type="character" w:styleId="SchwacherVerweis">
    <w:name w:val="Subtle Reference"/>
    <w:uiPriority w:val="31"/>
    <w:qFormat/>
    <w:rsid w:val="001D5F91"/>
    <w:rPr>
      <w:smallCaps/>
    </w:rPr>
  </w:style>
  <w:style w:type="character" w:styleId="IntensiverVerweis">
    <w:name w:val="Intense Reference"/>
    <w:uiPriority w:val="32"/>
    <w:qFormat/>
    <w:rsid w:val="001D5F91"/>
    <w:rPr>
      <w:smallCaps/>
      <w:spacing w:val="5"/>
      <w:u w:val="single"/>
    </w:rPr>
  </w:style>
  <w:style w:type="character" w:styleId="Buchtitel">
    <w:name w:val="Book Title"/>
    <w:uiPriority w:val="33"/>
    <w:qFormat/>
    <w:rsid w:val="001D5F91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D5F91"/>
    <w:pPr>
      <w:outlineLvl w:val="9"/>
    </w:pPr>
  </w:style>
  <w:style w:type="character" w:styleId="Hyperlink">
    <w:name w:val="Hyperlink"/>
    <w:basedOn w:val="Absatz-Standardschriftart"/>
    <w:uiPriority w:val="99"/>
    <w:semiHidden/>
    <w:unhideWhenUsed/>
    <w:rsid w:val="008D3111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DB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D5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43BE"/>
    <w:pPr>
      <w:spacing w:before="120" w:after="12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5F9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D5F9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D5F9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D5F9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5F9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5F9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5F9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5F9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5F9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4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4E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D5F9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7427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42764"/>
  </w:style>
  <w:style w:type="paragraph" w:styleId="Fuzeile">
    <w:name w:val="footer"/>
    <w:basedOn w:val="Standard"/>
    <w:link w:val="FuzeileZchn"/>
    <w:uiPriority w:val="99"/>
    <w:unhideWhenUsed/>
    <w:rsid w:val="007427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2764"/>
  </w:style>
  <w:style w:type="paragraph" w:styleId="Titel">
    <w:name w:val="Title"/>
    <w:basedOn w:val="Standard"/>
    <w:next w:val="Standard"/>
    <w:link w:val="TitelZchn"/>
    <w:uiPriority w:val="10"/>
    <w:qFormat/>
    <w:rsid w:val="001D5F9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D5F91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5F9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5F9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5F91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D5F9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5F9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5F9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5F91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5F91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5F9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rsid w:val="001D5F91"/>
    <w:rPr>
      <w:b/>
      <w:bCs/>
      <w:color w:val="365F91" w:themeColor="accent1" w:themeShade="BF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D5F9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D5F9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1D5F91"/>
    <w:rPr>
      <w:b/>
      <w:bCs/>
    </w:rPr>
  </w:style>
  <w:style w:type="character" w:styleId="Hervorhebung">
    <w:name w:val="Emphasis"/>
    <w:uiPriority w:val="20"/>
    <w:qFormat/>
    <w:rsid w:val="001D5F9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1D5F9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1D5F91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D5F91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D5F9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D5F91"/>
    <w:rPr>
      <w:b/>
      <w:bCs/>
      <w:i/>
      <w:iCs/>
    </w:rPr>
  </w:style>
  <w:style w:type="character" w:styleId="SchwacheHervorhebung">
    <w:name w:val="Subtle Emphasis"/>
    <w:uiPriority w:val="19"/>
    <w:qFormat/>
    <w:rsid w:val="001D5F91"/>
    <w:rPr>
      <w:i/>
      <w:iCs/>
    </w:rPr>
  </w:style>
  <w:style w:type="character" w:styleId="IntensiveHervorhebung">
    <w:name w:val="Intense Emphasis"/>
    <w:uiPriority w:val="21"/>
    <w:qFormat/>
    <w:rsid w:val="001D5F91"/>
    <w:rPr>
      <w:b/>
      <w:bCs/>
    </w:rPr>
  </w:style>
  <w:style w:type="character" w:styleId="SchwacherVerweis">
    <w:name w:val="Subtle Reference"/>
    <w:uiPriority w:val="31"/>
    <w:qFormat/>
    <w:rsid w:val="001D5F91"/>
    <w:rPr>
      <w:smallCaps/>
    </w:rPr>
  </w:style>
  <w:style w:type="character" w:styleId="IntensiverVerweis">
    <w:name w:val="Intense Reference"/>
    <w:uiPriority w:val="32"/>
    <w:qFormat/>
    <w:rsid w:val="001D5F91"/>
    <w:rPr>
      <w:smallCaps/>
      <w:spacing w:val="5"/>
      <w:u w:val="single"/>
    </w:rPr>
  </w:style>
  <w:style w:type="character" w:styleId="Buchtitel">
    <w:name w:val="Book Title"/>
    <w:uiPriority w:val="33"/>
    <w:qFormat/>
    <w:rsid w:val="001D5F91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D5F91"/>
    <w:pPr>
      <w:outlineLvl w:val="9"/>
    </w:pPr>
  </w:style>
  <w:style w:type="character" w:styleId="Hyperlink">
    <w:name w:val="Hyperlink"/>
    <w:basedOn w:val="Absatz-Standardschriftart"/>
    <w:uiPriority w:val="99"/>
    <w:semiHidden/>
    <w:unhideWhenUsed/>
    <w:rsid w:val="008D3111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DB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D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.R&#246;tzheim\Desktop\Dokument.%20Hausarbei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4EBBD5-FB47-47E4-8AF1-3EB873BB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Dokument. Hausarbeit.dotx</Template>
  <TotalTime>0</TotalTime>
  <Pages>3</Pages>
  <Words>530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Katholische Hochschule rdrhein-Westfalen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U.Rötzheim</dc:creator>
  <cp:lastModifiedBy>mylenbusch, heike</cp:lastModifiedBy>
  <cp:revision>2</cp:revision>
  <cp:lastPrinted>2016-09-19T05:21:00Z</cp:lastPrinted>
  <dcterms:created xsi:type="dcterms:W3CDTF">2016-09-20T04:44:00Z</dcterms:created>
  <dcterms:modified xsi:type="dcterms:W3CDTF">2016-09-20T04:44:00Z</dcterms:modified>
</cp:coreProperties>
</file>